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both"/>
        <w:rPr>
          <w:rFonts w:ascii="微软雅黑" w:hAnsi="微软雅黑" w:eastAsia="微软雅黑" w:cs="微软雅黑"/>
          <w:b/>
          <w:caps w:val="0"/>
          <w:color w:val="333333"/>
          <w:spacing w:val="0"/>
          <w:sz w:val="32"/>
          <w:szCs w:val="32"/>
        </w:rPr>
      </w:pPr>
      <w:r>
        <w:rPr>
          <w:rFonts w:hint="eastAsia" w:ascii="微软雅黑" w:hAnsi="微软雅黑" w:eastAsia="微软雅黑" w:cs="微软雅黑"/>
          <w:b/>
          <w:caps w:val="0"/>
          <w:color w:val="333333"/>
          <w:spacing w:val="0"/>
          <w:sz w:val="32"/>
          <w:szCs w:val="32"/>
          <w:bdr w:val="none" w:color="auto" w:sz="0" w:space="0"/>
          <w:shd w:val="clear" w:fill="FFFFFF"/>
        </w:rPr>
        <w:t>关于征集2021年度国家社科基金重大项目选题的通知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各省、自治区、直辖市社科工作办 (规划办)，新疆生产建设兵团社科规划办，中国社科院科研局，中央党校（国家行政学院）科研部，教育部社科司，全国教育科学规划办、全国艺术科学规划办、全军社科规划办：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为做好2021年度国家社科基金重大项目招投标工作，广泛听取社科界专家学者的意见和建议，现就公开征集选题的有关事项通知如下：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征集内容。本次选题征集重点围绕习近平新时代中国特色社会主义思想，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基本要求。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教育部人文社会科学重大攻关项目以及其他国家级重大项目重复。凡以前提供过的内容相同或相近的选题此次一律不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征集对象和选题数量。主要面向中国社科院、教育部直属重点高校、中央党校（国家行政学院）、省级社科院和党校、省属重点高校和重点研究基地、军队系统重点院校和研究机构等单位征集。教育部直属重点高校每个单位报送选题8-12个，中国社科院各研究所、省级重点科研单位每个单位报送选题3-5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选题的产生和报送。选题报送单位要结合自身研究优势和特色，组织专家学者进行充分论证和提炼，确保选题的科学性和规范性。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选题的遴选和采用。我办将组织相关领域专家学者对征集选题进行匿名评议，根据专家投票推荐情况遴选部分选题列入2021年度重大项目招标范围。凡被正式列入招标范围的选题推荐人和推荐单位，承诺同意对所拟选题进行公开招标、公平竞争，不存在知识产权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报送时间和具体安排。国家社科基金重大项目通过国家社科基金科研创新服务管理平台实行网上选题征集。征集系统于1月15日至3月5日开放,在此期间选题推荐人可登陆全国社科工作办官方网站,进入“社科基金科研创新服务管理平台”的“选题征集”模块， 以实名信息提交注册申请，待责任单位审核通过后即可登录系统，按规定要求上传选题推荐表（已有平台账号者无需再次注册）。逾期系统自动关闭，不再受理选题推荐。责任单位和各地社科管理部门及在京委托管理机构逐级对上报选题进行审核把关，在既定指标内优中选优、宁缺毋滥。责任单位要加强本单位网上选题推荐的组织指导和服务工作，提供必要的技术支持，确保本单位选题推荐人在规定时间内顺利提交网上推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国家社科基金科研创新服务管理平台主页“选题征集系统”为本次选题征集的唯一网络平台，网络选题推荐办法及流程管理以该系统为准。有关选题征集系统及技术问题请咨询技术人员,座机:400-800-1636，电子信箱：support@e-plugger.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全国哲学社会科学工作办公室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2021 年1月15日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F2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2021-01-18T08:52:01Z</dcterms:created>
  <dc:creator>admin</dc:creator>
  <cp:lastModifiedBy>未定义</cp:lastModifiedBy>
  <dcterms:modified xsi:type="dcterms:W3CDTF">2021-01-18T08:52:45Z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